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DC5" w:rsidRPr="001E7DC5" w:rsidRDefault="001E7DC5" w:rsidP="001E7DC5">
      <w:pPr>
        <w:spacing w:before="100" w:beforeAutospacing="1" w:after="100" w:afterAutospacing="1" w:line="240" w:lineRule="auto"/>
        <w:rPr>
          <w:rFonts w:ascii="Arial" w:eastAsia="Times New Roman" w:hAnsi="Arial" w:cs="Arial"/>
          <w:color w:val="172BBF"/>
          <w:sz w:val="27"/>
          <w:szCs w:val="27"/>
          <w:lang w:eastAsia="en-GB"/>
        </w:rPr>
      </w:pPr>
      <w:r w:rsidRPr="001E7DC5">
        <w:rPr>
          <w:rFonts w:ascii="Arial" w:eastAsia="Times New Roman" w:hAnsi="Arial" w:cs="Arial"/>
          <w:b/>
          <w:bCs/>
          <w:i/>
          <w:iCs/>
          <w:color w:val="172BBF"/>
          <w:sz w:val="27"/>
          <w:szCs w:val="27"/>
          <w:lang w:eastAsia="en-GB"/>
        </w:rPr>
        <w:t>FOR IMMEDIATE RELEASE</w:t>
      </w:r>
    </w:p>
    <w:p w:rsidR="001E7DC5" w:rsidRPr="001E7DC5" w:rsidRDefault="001E7DC5" w:rsidP="001E7DC5">
      <w:pPr>
        <w:spacing w:after="0" w:line="240" w:lineRule="auto"/>
        <w:rPr>
          <w:rFonts w:ascii="Arial" w:eastAsia="Times New Roman" w:hAnsi="Arial" w:cs="Arial"/>
          <w:sz w:val="24"/>
          <w:szCs w:val="24"/>
          <w:lang w:eastAsia="en-GB"/>
        </w:rPr>
      </w:pPr>
      <w:r w:rsidRPr="001E7DC5">
        <w:rPr>
          <w:rFonts w:ascii="Arial" w:eastAsia="Times New Roman" w:hAnsi="Arial" w:cs="Arial"/>
          <w:sz w:val="24"/>
          <w:szCs w:val="24"/>
          <w:lang w:eastAsia="en-GB"/>
        </w:rPr>
        <w:pict>
          <v:rect id="_x0000_i1025" style="width:0;height:1.5pt" o:hralign="center" o:hrstd="t" o:hrnoshade="t" o:hr="t" fillcolor="black" stroked="f"/>
        </w:pict>
      </w:r>
    </w:p>
    <w:p w:rsidR="001E7DC5" w:rsidRPr="001E7DC5" w:rsidRDefault="001E7DC5" w:rsidP="001E7DC5">
      <w:pPr>
        <w:spacing w:before="100" w:beforeAutospacing="1" w:after="100" w:afterAutospacing="1" w:line="240" w:lineRule="auto"/>
        <w:outlineLvl w:val="0"/>
        <w:rPr>
          <w:rFonts w:ascii="Arial" w:eastAsia="Times New Roman" w:hAnsi="Arial" w:cs="Arial"/>
          <w:color w:val="5817BF"/>
          <w:kern w:val="36"/>
          <w:sz w:val="48"/>
          <w:szCs w:val="48"/>
          <w:lang w:eastAsia="en-GB"/>
        </w:rPr>
      </w:pPr>
      <w:proofErr w:type="spellStart"/>
      <w:r w:rsidRPr="001E7DC5">
        <w:rPr>
          <w:rFonts w:ascii="Arial" w:eastAsia="Times New Roman" w:hAnsi="Arial" w:cs="Arial"/>
          <w:color w:val="5817BF"/>
          <w:kern w:val="36"/>
          <w:sz w:val="48"/>
          <w:szCs w:val="48"/>
          <w:lang w:eastAsia="en-GB"/>
        </w:rPr>
        <w:t>Pewley</w:t>
      </w:r>
      <w:proofErr w:type="spellEnd"/>
      <w:r w:rsidRPr="001E7DC5">
        <w:rPr>
          <w:rFonts w:ascii="Arial" w:eastAsia="Times New Roman" w:hAnsi="Arial" w:cs="Arial"/>
          <w:color w:val="5817BF"/>
          <w:kern w:val="36"/>
          <w:sz w:val="48"/>
          <w:szCs w:val="48"/>
          <w:lang w:eastAsia="en-GB"/>
        </w:rPr>
        <w:t xml:space="preserve"> Down and </w:t>
      </w:r>
      <w:proofErr w:type="gramStart"/>
      <w:r w:rsidRPr="001E7DC5">
        <w:rPr>
          <w:rFonts w:ascii="Arial" w:eastAsia="Times New Roman" w:hAnsi="Arial" w:cs="Arial"/>
          <w:color w:val="5817BF"/>
          <w:kern w:val="36"/>
          <w:sz w:val="48"/>
          <w:szCs w:val="48"/>
          <w:lang w:eastAsia="en-GB"/>
        </w:rPr>
        <w:t>The</w:t>
      </w:r>
      <w:proofErr w:type="gramEnd"/>
      <w:r w:rsidRPr="001E7DC5">
        <w:rPr>
          <w:rFonts w:ascii="Arial" w:eastAsia="Times New Roman" w:hAnsi="Arial" w:cs="Arial"/>
          <w:color w:val="5817BF"/>
          <w:kern w:val="36"/>
          <w:sz w:val="48"/>
          <w:szCs w:val="48"/>
          <w:lang w:eastAsia="en-GB"/>
        </w:rPr>
        <w:t xml:space="preserve"> Pilgrims Way</w:t>
      </w:r>
    </w:p>
    <w:p w:rsidR="001E7DC5" w:rsidRPr="001E7DC5" w:rsidRDefault="001E7DC5" w:rsidP="001E7DC5">
      <w:pPr>
        <w:spacing w:before="100" w:beforeAutospacing="1" w:after="100" w:afterAutospacing="1" w:line="240" w:lineRule="auto"/>
        <w:outlineLvl w:val="2"/>
        <w:rPr>
          <w:rFonts w:ascii="Arial" w:eastAsia="Times New Roman" w:hAnsi="Arial" w:cs="Arial"/>
          <w:color w:val="5817BF"/>
          <w:sz w:val="28"/>
          <w:szCs w:val="28"/>
          <w:lang w:eastAsia="en-GB"/>
        </w:rPr>
      </w:pPr>
      <w:r w:rsidRPr="001E7DC5">
        <w:rPr>
          <w:rFonts w:ascii="Arial" w:eastAsia="Times New Roman" w:hAnsi="Arial" w:cs="Arial"/>
          <w:i/>
          <w:iCs/>
          <w:color w:val="5817BF"/>
          <w:sz w:val="28"/>
          <w:szCs w:val="28"/>
          <w:lang w:eastAsia="en-GB"/>
        </w:rPr>
        <w:t>Threatened by Artificial Tree!</w:t>
      </w:r>
    </w:p>
    <w:p w:rsidR="001E7DC5" w:rsidRPr="001E7DC5" w:rsidRDefault="001E7DC5" w:rsidP="001E7DC5">
      <w:pPr>
        <w:spacing w:before="100" w:beforeAutospacing="1" w:after="100" w:afterAutospacing="1" w:line="240" w:lineRule="auto"/>
        <w:rPr>
          <w:rFonts w:ascii="Arial" w:eastAsia="Times New Roman" w:hAnsi="Arial" w:cs="Arial"/>
          <w:color w:val="172BBF"/>
          <w:sz w:val="20"/>
          <w:szCs w:val="20"/>
          <w:lang w:eastAsia="en-GB"/>
        </w:rPr>
      </w:pPr>
      <w:r w:rsidRPr="001E7DC5">
        <w:rPr>
          <w:rFonts w:ascii="Arial" w:eastAsia="Times New Roman" w:hAnsi="Arial" w:cs="Arial"/>
          <w:color w:val="172BBF"/>
          <w:sz w:val="20"/>
          <w:szCs w:val="20"/>
          <w:lang w:eastAsia="en-GB"/>
        </w:rPr>
        <w:t xml:space="preserve">Right on our doorstep is one of the most beautiful, historic and mysterious stretches of landscape in South East England. If you stand at the </w:t>
      </w:r>
      <w:proofErr w:type="spellStart"/>
      <w:r w:rsidRPr="001E7DC5">
        <w:rPr>
          <w:rFonts w:ascii="Arial" w:eastAsia="Times New Roman" w:hAnsi="Arial" w:cs="Arial"/>
          <w:color w:val="172BBF"/>
          <w:sz w:val="20"/>
          <w:szCs w:val="20"/>
          <w:lang w:eastAsia="en-GB"/>
        </w:rPr>
        <w:t>Pewley</w:t>
      </w:r>
      <w:proofErr w:type="spellEnd"/>
      <w:r w:rsidRPr="001E7DC5">
        <w:rPr>
          <w:rFonts w:ascii="Arial" w:eastAsia="Times New Roman" w:hAnsi="Arial" w:cs="Arial"/>
          <w:color w:val="172BBF"/>
          <w:sz w:val="20"/>
          <w:szCs w:val="20"/>
          <w:lang w:eastAsia="en-GB"/>
        </w:rPr>
        <w:t xml:space="preserve"> Hill entrance to </w:t>
      </w:r>
      <w:proofErr w:type="spellStart"/>
      <w:r w:rsidRPr="001E7DC5">
        <w:rPr>
          <w:rFonts w:ascii="Arial" w:eastAsia="Times New Roman" w:hAnsi="Arial" w:cs="Arial"/>
          <w:color w:val="172BBF"/>
          <w:sz w:val="20"/>
          <w:szCs w:val="20"/>
          <w:lang w:eastAsia="en-GB"/>
        </w:rPr>
        <w:t>Pewley</w:t>
      </w:r>
      <w:proofErr w:type="spellEnd"/>
      <w:r w:rsidRPr="001E7DC5">
        <w:rPr>
          <w:rFonts w:ascii="Arial" w:eastAsia="Times New Roman" w:hAnsi="Arial" w:cs="Arial"/>
          <w:color w:val="172BBF"/>
          <w:sz w:val="20"/>
          <w:szCs w:val="20"/>
          <w:lang w:eastAsia="en-GB"/>
        </w:rPr>
        <w:t xml:space="preserve"> Down and look south it seems you’re looking at a broad, green road. That is exactly what it is. </w:t>
      </w:r>
      <w:proofErr w:type="gramStart"/>
      <w:r w:rsidRPr="001E7DC5">
        <w:rPr>
          <w:rFonts w:ascii="Arial" w:eastAsia="Times New Roman" w:hAnsi="Arial" w:cs="Arial"/>
          <w:color w:val="172BBF"/>
          <w:sz w:val="20"/>
          <w:szCs w:val="20"/>
          <w:lang w:eastAsia="en-GB"/>
        </w:rPr>
        <w:t>Centuries before the Romans arrived this was</w:t>
      </w:r>
      <w:proofErr w:type="gramEnd"/>
      <w:r w:rsidRPr="001E7DC5">
        <w:rPr>
          <w:rFonts w:ascii="Arial" w:eastAsia="Times New Roman" w:hAnsi="Arial" w:cs="Arial"/>
          <w:color w:val="172BBF"/>
          <w:sz w:val="20"/>
          <w:szCs w:val="20"/>
          <w:lang w:eastAsia="en-GB"/>
        </w:rPr>
        <w:t xml:space="preserve"> part of a major prehistoric trackway. It ran from the Kentish coast along the top of the chalk escarpment of the South Downs. At Farnham it bifurcated: one branch went south to what would be Winchester, the capital of England the other went to (wait for it) Stonehenge.</w:t>
      </w:r>
    </w:p>
    <w:p w:rsidR="001E7DC5" w:rsidRPr="001E7DC5" w:rsidRDefault="001E7DC5" w:rsidP="001E7DC5">
      <w:pPr>
        <w:spacing w:before="100" w:beforeAutospacing="1" w:after="100" w:afterAutospacing="1" w:line="240" w:lineRule="auto"/>
        <w:jc w:val="center"/>
        <w:rPr>
          <w:rFonts w:ascii="Arial" w:eastAsia="Times New Roman" w:hAnsi="Arial" w:cs="Arial"/>
          <w:color w:val="172BBF"/>
          <w:sz w:val="20"/>
          <w:szCs w:val="20"/>
          <w:lang w:eastAsia="en-GB"/>
        </w:rPr>
      </w:pPr>
      <w:r w:rsidRPr="001E7DC5">
        <w:rPr>
          <w:rFonts w:ascii="Arial" w:eastAsia="Times New Roman" w:hAnsi="Arial" w:cs="Arial"/>
          <w:b/>
          <w:bCs/>
          <w:noProof/>
          <w:color w:val="172BBF"/>
          <w:sz w:val="20"/>
          <w:szCs w:val="20"/>
          <w:lang w:eastAsia="en-GB"/>
        </w:rPr>
        <w:drawing>
          <wp:inline distT="0" distB="0" distL="0" distR="0" wp14:anchorId="6E4877AC" wp14:editId="6D24019C">
            <wp:extent cx="3752850" cy="2914650"/>
            <wp:effectExtent l="0" t="0" r="0" b="0"/>
            <wp:docPr id="1" name="Picture 1" descr="D:\Work\charlotteville\web\_new_web\charlotteville\charlotteville tales\pr03.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ork\charlotteville\web\_new_web\charlotteville\charlotteville tales\pr03.h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0" cy="2914650"/>
                    </a:xfrm>
                    <a:prstGeom prst="rect">
                      <a:avLst/>
                    </a:prstGeom>
                    <a:noFill/>
                    <a:ln>
                      <a:noFill/>
                    </a:ln>
                  </pic:spPr>
                </pic:pic>
              </a:graphicData>
            </a:graphic>
          </wp:inline>
        </w:drawing>
      </w:r>
    </w:p>
    <w:p w:rsidR="001E7DC5" w:rsidRPr="001E7DC5" w:rsidRDefault="001E7DC5" w:rsidP="001E7DC5">
      <w:pPr>
        <w:spacing w:before="100" w:beforeAutospacing="1" w:after="100" w:afterAutospacing="1" w:line="240" w:lineRule="auto"/>
        <w:rPr>
          <w:rFonts w:ascii="Arial" w:eastAsia="Times New Roman" w:hAnsi="Arial" w:cs="Arial"/>
          <w:color w:val="172BBF"/>
          <w:sz w:val="20"/>
          <w:szCs w:val="20"/>
          <w:lang w:eastAsia="en-GB"/>
        </w:rPr>
      </w:pPr>
      <w:r w:rsidRPr="001E7DC5">
        <w:rPr>
          <w:rFonts w:ascii="Arial" w:eastAsia="Times New Roman" w:hAnsi="Arial" w:cs="Arial"/>
          <w:color w:val="172BBF"/>
          <w:sz w:val="20"/>
          <w:szCs w:val="20"/>
          <w:lang w:eastAsia="en-GB"/>
        </w:rPr>
        <w:t>In the 19</w:t>
      </w:r>
      <w:r w:rsidRPr="001E7DC5">
        <w:rPr>
          <w:rFonts w:ascii="Arial" w:eastAsia="Times New Roman" w:hAnsi="Arial" w:cs="Arial"/>
          <w:color w:val="172BBF"/>
          <w:sz w:val="20"/>
          <w:szCs w:val="20"/>
          <w:vertAlign w:val="superscript"/>
          <w:lang w:eastAsia="en-GB"/>
        </w:rPr>
        <w:t>th</w:t>
      </w:r>
      <w:r w:rsidRPr="001E7DC5">
        <w:rPr>
          <w:rFonts w:ascii="Arial" w:eastAsia="Times New Roman" w:hAnsi="Arial" w:cs="Arial"/>
          <w:color w:val="172BBF"/>
          <w:sz w:val="20"/>
          <w:szCs w:val="20"/>
          <w:lang w:eastAsia="en-GB"/>
        </w:rPr>
        <w:t> Century it was called the Pilgrims’ Way and is marked as such on the older Ordnance Survey maps. However, it was so obviously silly that people like Chaucer’s pilgrims would travel 30 miles south-west in order to turn east to Canterbury that the name was dropped and it is now known, prosaically as the North Down’s Trackway.</w:t>
      </w:r>
    </w:p>
    <w:p w:rsidR="001E7DC5" w:rsidRPr="001E7DC5" w:rsidRDefault="001E7DC5" w:rsidP="001E7DC5">
      <w:pPr>
        <w:spacing w:before="100" w:beforeAutospacing="1" w:after="100" w:afterAutospacing="1" w:line="240" w:lineRule="auto"/>
        <w:rPr>
          <w:rFonts w:ascii="Arial" w:eastAsia="Times New Roman" w:hAnsi="Arial" w:cs="Arial"/>
          <w:color w:val="172BBF"/>
          <w:sz w:val="20"/>
          <w:szCs w:val="20"/>
          <w:lang w:eastAsia="en-GB"/>
        </w:rPr>
      </w:pPr>
      <w:r w:rsidRPr="001E7DC5">
        <w:rPr>
          <w:rFonts w:ascii="Arial" w:eastAsia="Times New Roman" w:hAnsi="Arial" w:cs="Arial"/>
          <w:color w:val="172BBF"/>
          <w:sz w:val="20"/>
          <w:szCs w:val="20"/>
          <w:lang w:eastAsia="en-GB"/>
        </w:rPr>
        <w:t>I walked the section from Guildford to Canterbury some years ago. About a third of the length is now a metalled highway, modern road engineers and prehistoric travellers sharing the same idea as to what made a good road. Parts of it</w:t>
      </w:r>
      <w:proofErr w:type="gramStart"/>
      <w:r w:rsidRPr="001E7DC5">
        <w:rPr>
          <w:rFonts w:ascii="Arial" w:eastAsia="Times New Roman" w:hAnsi="Arial" w:cs="Arial"/>
          <w:color w:val="172BBF"/>
          <w:sz w:val="20"/>
          <w:szCs w:val="20"/>
          <w:lang w:eastAsia="en-GB"/>
        </w:rPr>
        <w:t>  -</w:t>
      </w:r>
      <w:proofErr w:type="gramEnd"/>
      <w:r w:rsidRPr="001E7DC5">
        <w:rPr>
          <w:rFonts w:ascii="Arial" w:eastAsia="Times New Roman" w:hAnsi="Arial" w:cs="Arial"/>
          <w:color w:val="172BBF"/>
          <w:sz w:val="20"/>
          <w:szCs w:val="20"/>
          <w:lang w:eastAsia="en-GB"/>
        </w:rPr>
        <w:t xml:space="preserve"> even - sections with London postal district names – remain astonishingly unchanged, If you want to see what a “road” in England was like before the 18</w:t>
      </w:r>
      <w:r w:rsidRPr="001E7DC5">
        <w:rPr>
          <w:rFonts w:ascii="Arial" w:eastAsia="Times New Roman" w:hAnsi="Arial" w:cs="Arial"/>
          <w:color w:val="172BBF"/>
          <w:sz w:val="20"/>
          <w:szCs w:val="20"/>
          <w:vertAlign w:val="superscript"/>
          <w:lang w:eastAsia="en-GB"/>
        </w:rPr>
        <w:t>th</w:t>
      </w:r>
      <w:r w:rsidRPr="001E7DC5">
        <w:rPr>
          <w:rFonts w:ascii="Arial" w:eastAsia="Times New Roman" w:hAnsi="Arial" w:cs="Arial"/>
          <w:color w:val="172BBF"/>
          <w:sz w:val="20"/>
          <w:szCs w:val="20"/>
          <w:lang w:eastAsia="en-GB"/>
        </w:rPr>
        <w:t> century, walk along the trackway in the valley just inside the Chantries. This is part of the Pilgrims’ Way complex’ Why are there two such major trackways just half a mile from each other? There are many romantic theories to account for it. The simple and practical reason is that, in summer, the high footpath on chalk is compacted as hard as concrete while the sandy footpath lower down is dry and difficult to walk through. In winter it’s just the opposite. The upper trackway path is sticky while the sand of the lower trackway is damp and firm.</w:t>
      </w:r>
    </w:p>
    <w:p w:rsidR="001E7DC5" w:rsidRPr="001E7DC5" w:rsidRDefault="001E7DC5" w:rsidP="001E7DC5">
      <w:pPr>
        <w:spacing w:before="100" w:beforeAutospacing="1" w:after="100" w:afterAutospacing="1" w:line="240" w:lineRule="auto"/>
        <w:rPr>
          <w:rFonts w:ascii="Arial" w:eastAsia="Times New Roman" w:hAnsi="Arial" w:cs="Arial"/>
          <w:color w:val="172BBF"/>
          <w:sz w:val="20"/>
          <w:szCs w:val="20"/>
          <w:lang w:eastAsia="en-GB"/>
        </w:rPr>
      </w:pPr>
      <w:r w:rsidRPr="001E7DC5">
        <w:rPr>
          <w:rFonts w:ascii="Arial" w:eastAsia="Times New Roman" w:hAnsi="Arial" w:cs="Arial"/>
          <w:color w:val="172BBF"/>
          <w:sz w:val="20"/>
          <w:szCs w:val="20"/>
          <w:lang w:eastAsia="en-GB"/>
        </w:rPr>
        <w:t xml:space="preserve">There is another “road” on </w:t>
      </w:r>
      <w:proofErr w:type="spellStart"/>
      <w:r w:rsidRPr="001E7DC5">
        <w:rPr>
          <w:rFonts w:ascii="Arial" w:eastAsia="Times New Roman" w:hAnsi="Arial" w:cs="Arial"/>
          <w:color w:val="172BBF"/>
          <w:sz w:val="20"/>
          <w:szCs w:val="20"/>
          <w:lang w:eastAsia="en-GB"/>
        </w:rPr>
        <w:t>Pewley</w:t>
      </w:r>
      <w:proofErr w:type="spellEnd"/>
      <w:r w:rsidRPr="001E7DC5">
        <w:rPr>
          <w:rFonts w:ascii="Arial" w:eastAsia="Times New Roman" w:hAnsi="Arial" w:cs="Arial"/>
          <w:color w:val="172BBF"/>
          <w:sz w:val="20"/>
          <w:szCs w:val="20"/>
          <w:lang w:eastAsia="en-GB"/>
        </w:rPr>
        <w:t xml:space="preserve"> Down – which happily was strangled at birth. It looks like a continuation of Fort Road - and that is exactly what it was meant to be. In 1911 the Austen Estate, the owner of </w:t>
      </w:r>
      <w:proofErr w:type="spellStart"/>
      <w:r w:rsidRPr="001E7DC5">
        <w:rPr>
          <w:rFonts w:ascii="Arial" w:eastAsia="Times New Roman" w:hAnsi="Arial" w:cs="Arial"/>
          <w:color w:val="172BBF"/>
          <w:sz w:val="20"/>
          <w:szCs w:val="20"/>
          <w:lang w:eastAsia="en-GB"/>
        </w:rPr>
        <w:t>Pewley</w:t>
      </w:r>
      <w:proofErr w:type="spellEnd"/>
      <w:r w:rsidRPr="001E7DC5">
        <w:rPr>
          <w:rFonts w:ascii="Arial" w:eastAsia="Times New Roman" w:hAnsi="Arial" w:cs="Arial"/>
          <w:color w:val="172BBF"/>
          <w:sz w:val="20"/>
          <w:szCs w:val="20"/>
          <w:lang w:eastAsia="en-GB"/>
        </w:rPr>
        <w:t xml:space="preserve"> Down decided to build over it and the continuation of Fort Road was the first step. It </w:t>
      </w:r>
      <w:r w:rsidRPr="001E7DC5">
        <w:rPr>
          <w:rFonts w:ascii="Arial" w:eastAsia="Times New Roman" w:hAnsi="Arial" w:cs="Arial"/>
          <w:color w:val="172BBF"/>
          <w:sz w:val="20"/>
          <w:szCs w:val="20"/>
          <w:lang w:eastAsia="en-GB"/>
        </w:rPr>
        <w:lastRenderedPageBreak/>
        <w:t>caused a tremendous local outcry, an outcry taken up by the mighty London </w:t>
      </w:r>
      <w:r w:rsidRPr="001E7DC5">
        <w:rPr>
          <w:rFonts w:ascii="Arial" w:eastAsia="Times New Roman" w:hAnsi="Arial" w:cs="Arial"/>
          <w:i/>
          <w:iCs/>
          <w:color w:val="172BBF"/>
          <w:sz w:val="20"/>
          <w:szCs w:val="20"/>
          <w:lang w:eastAsia="en-GB"/>
        </w:rPr>
        <w:t>Times</w:t>
      </w:r>
      <w:r w:rsidRPr="001E7DC5">
        <w:rPr>
          <w:rFonts w:ascii="Arial" w:eastAsia="Times New Roman" w:hAnsi="Arial" w:cs="Arial"/>
          <w:color w:val="172BBF"/>
          <w:sz w:val="20"/>
          <w:szCs w:val="20"/>
          <w:lang w:eastAsia="en-GB"/>
        </w:rPr>
        <w:t> itself who published the famous squib:</w:t>
      </w:r>
    </w:p>
    <w:p w:rsidR="001E7DC5" w:rsidRPr="001E7DC5" w:rsidRDefault="001E7DC5" w:rsidP="001E7DC5">
      <w:pPr>
        <w:spacing w:after="100" w:afterAutospacing="1" w:line="240" w:lineRule="atLeast"/>
        <w:jc w:val="center"/>
        <w:rPr>
          <w:rFonts w:ascii="Arial" w:eastAsia="Times New Roman" w:hAnsi="Arial" w:cs="Arial"/>
          <w:b/>
          <w:bCs/>
          <w:color w:val="172BBF"/>
          <w:sz w:val="20"/>
          <w:szCs w:val="20"/>
          <w:lang w:eastAsia="en-GB"/>
        </w:rPr>
      </w:pPr>
      <w:r w:rsidRPr="001E7DC5">
        <w:rPr>
          <w:rFonts w:ascii="Arial" w:eastAsia="Times New Roman" w:hAnsi="Arial" w:cs="Arial"/>
          <w:b/>
          <w:bCs/>
          <w:i/>
          <w:iCs/>
          <w:color w:val="172BBF"/>
          <w:sz w:val="20"/>
          <w:szCs w:val="20"/>
          <w:lang w:eastAsia="en-GB"/>
        </w:rPr>
        <w:t>A sin it is in man or woman</w:t>
      </w:r>
      <w:r>
        <w:rPr>
          <w:rFonts w:ascii="Arial" w:eastAsia="Times New Roman" w:hAnsi="Arial" w:cs="Arial"/>
          <w:b/>
          <w:bCs/>
          <w:i/>
          <w:iCs/>
          <w:color w:val="172BBF"/>
          <w:sz w:val="20"/>
          <w:szCs w:val="20"/>
          <w:lang w:eastAsia="en-GB"/>
        </w:rPr>
        <w:br/>
      </w:r>
      <w:proofErr w:type="gramStart"/>
      <w:r w:rsidRPr="001E7DC5">
        <w:rPr>
          <w:rFonts w:ascii="Arial" w:eastAsia="Times New Roman" w:hAnsi="Arial" w:cs="Arial"/>
          <w:b/>
          <w:bCs/>
          <w:i/>
          <w:iCs/>
          <w:color w:val="172BBF"/>
          <w:sz w:val="20"/>
          <w:szCs w:val="20"/>
          <w:lang w:eastAsia="en-GB"/>
        </w:rPr>
        <w:t>To</w:t>
      </w:r>
      <w:proofErr w:type="gramEnd"/>
      <w:r w:rsidRPr="001E7DC5">
        <w:rPr>
          <w:rFonts w:ascii="Arial" w:eastAsia="Times New Roman" w:hAnsi="Arial" w:cs="Arial"/>
          <w:b/>
          <w:bCs/>
          <w:i/>
          <w:iCs/>
          <w:color w:val="172BBF"/>
          <w:sz w:val="20"/>
          <w:szCs w:val="20"/>
          <w:lang w:eastAsia="en-GB"/>
        </w:rPr>
        <w:t xml:space="preserve"> steal the goose from off the common</w:t>
      </w:r>
      <w:r>
        <w:rPr>
          <w:rFonts w:ascii="Arial" w:eastAsia="Times New Roman" w:hAnsi="Arial" w:cs="Arial"/>
          <w:b/>
          <w:bCs/>
          <w:i/>
          <w:iCs/>
          <w:color w:val="172BBF"/>
          <w:sz w:val="20"/>
          <w:szCs w:val="20"/>
          <w:lang w:eastAsia="en-GB"/>
        </w:rPr>
        <w:br/>
      </w:r>
      <w:r w:rsidRPr="001E7DC5">
        <w:rPr>
          <w:rFonts w:ascii="Arial" w:eastAsia="Times New Roman" w:hAnsi="Arial" w:cs="Arial"/>
          <w:b/>
          <w:bCs/>
          <w:i/>
          <w:iCs/>
          <w:color w:val="172BBF"/>
          <w:sz w:val="20"/>
          <w:szCs w:val="20"/>
          <w:lang w:eastAsia="en-GB"/>
        </w:rPr>
        <w:t>But that man’s morals must be loose</w:t>
      </w:r>
      <w:r>
        <w:rPr>
          <w:rFonts w:ascii="Arial" w:eastAsia="Times New Roman" w:hAnsi="Arial" w:cs="Arial"/>
          <w:b/>
          <w:bCs/>
          <w:i/>
          <w:iCs/>
          <w:color w:val="172BBF"/>
          <w:sz w:val="20"/>
          <w:szCs w:val="20"/>
          <w:lang w:eastAsia="en-GB"/>
        </w:rPr>
        <w:br/>
      </w:r>
      <w:bookmarkStart w:id="0" w:name="_GoBack"/>
      <w:bookmarkEnd w:id="0"/>
      <w:r w:rsidRPr="001E7DC5">
        <w:rPr>
          <w:rFonts w:ascii="Arial" w:eastAsia="Times New Roman" w:hAnsi="Arial" w:cs="Arial"/>
          <w:b/>
          <w:bCs/>
          <w:i/>
          <w:iCs/>
          <w:color w:val="172BBF"/>
          <w:sz w:val="20"/>
          <w:szCs w:val="20"/>
          <w:lang w:eastAsia="en-GB"/>
        </w:rPr>
        <w:t>Who steals the common from</w:t>
      </w:r>
      <w:r w:rsidRPr="001E7DC5">
        <w:rPr>
          <w:rFonts w:ascii="Arial" w:eastAsia="Times New Roman" w:hAnsi="Arial" w:cs="Arial"/>
          <w:b/>
          <w:bCs/>
          <w:color w:val="172BBF"/>
          <w:sz w:val="20"/>
          <w:szCs w:val="20"/>
          <w:lang w:eastAsia="en-GB"/>
        </w:rPr>
        <w:t> </w:t>
      </w:r>
      <w:r w:rsidRPr="001E7DC5">
        <w:rPr>
          <w:rFonts w:ascii="Arial" w:eastAsia="Times New Roman" w:hAnsi="Arial" w:cs="Arial"/>
          <w:b/>
          <w:bCs/>
          <w:i/>
          <w:iCs/>
          <w:color w:val="172BBF"/>
          <w:sz w:val="20"/>
          <w:szCs w:val="20"/>
          <w:lang w:eastAsia="en-GB"/>
        </w:rPr>
        <w:t>the goose.</w:t>
      </w:r>
    </w:p>
    <w:p w:rsidR="001E7DC5" w:rsidRPr="001E7DC5" w:rsidRDefault="001E7DC5" w:rsidP="001E7DC5">
      <w:pPr>
        <w:spacing w:before="100" w:beforeAutospacing="1" w:after="100" w:afterAutospacing="1" w:line="240" w:lineRule="auto"/>
        <w:rPr>
          <w:rFonts w:ascii="Arial" w:eastAsia="Times New Roman" w:hAnsi="Arial" w:cs="Arial"/>
          <w:color w:val="172BBF"/>
          <w:sz w:val="20"/>
          <w:szCs w:val="20"/>
          <w:lang w:eastAsia="en-GB"/>
        </w:rPr>
      </w:pPr>
      <w:r w:rsidRPr="001E7DC5">
        <w:rPr>
          <w:rFonts w:ascii="Arial" w:eastAsia="Times New Roman" w:hAnsi="Arial" w:cs="Arial"/>
          <w:color w:val="172BBF"/>
          <w:sz w:val="20"/>
          <w:szCs w:val="20"/>
          <w:lang w:eastAsia="en-GB"/>
        </w:rPr>
        <w:t xml:space="preserve">The project was dropped. After World War I the local Friary Brewery very generously bought the Down and presented it to the town as a war memorial. It is also now part of the Green Belt and, in that hideous official jargon, is also </w:t>
      </w:r>
      <w:proofErr w:type="gramStart"/>
      <w:r w:rsidRPr="001E7DC5">
        <w:rPr>
          <w:rFonts w:ascii="Arial" w:eastAsia="Times New Roman" w:hAnsi="Arial" w:cs="Arial"/>
          <w:color w:val="172BBF"/>
          <w:sz w:val="20"/>
          <w:szCs w:val="20"/>
          <w:lang w:eastAsia="en-GB"/>
        </w:rPr>
        <w:t>An</w:t>
      </w:r>
      <w:proofErr w:type="gramEnd"/>
      <w:r w:rsidRPr="001E7DC5">
        <w:rPr>
          <w:rFonts w:ascii="Arial" w:eastAsia="Times New Roman" w:hAnsi="Arial" w:cs="Arial"/>
          <w:color w:val="172BBF"/>
          <w:sz w:val="20"/>
          <w:szCs w:val="20"/>
          <w:lang w:eastAsia="en-GB"/>
        </w:rPr>
        <w:t xml:space="preserve"> area Of Outstanding Natural Beauty. So it should be safe.</w:t>
      </w:r>
    </w:p>
    <w:p w:rsidR="001E7DC5" w:rsidRPr="001E7DC5" w:rsidRDefault="001E7DC5" w:rsidP="001E7DC5">
      <w:pPr>
        <w:spacing w:before="100" w:beforeAutospacing="1" w:after="100" w:afterAutospacing="1" w:line="240" w:lineRule="auto"/>
        <w:rPr>
          <w:rFonts w:ascii="Arial" w:eastAsia="Times New Roman" w:hAnsi="Arial" w:cs="Arial"/>
          <w:color w:val="172BBF"/>
          <w:sz w:val="20"/>
          <w:szCs w:val="20"/>
          <w:lang w:eastAsia="en-GB"/>
        </w:rPr>
      </w:pPr>
      <w:r w:rsidRPr="001E7DC5">
        <w:rPr>
          <w:rFonts w:ascii="Arial" w:eastAsia="Times New Roman" w:hAnsi="Arial" w:cs="Arial"/>
          <w:color w:val="172BBF"/>
          <w:sz w:val="20"/>
          <w:szCs w:val="20"/>
          <w:lang w:eastAsia="en-GB"/>
        </w:rPr>
        <w:t xml:space="preserve">But is it? There is a planning application before the Borough Council to erect a 20 metre telephone mast on the edge of the down. </w:t>
      </w:r>
      <w:proofErr w:type="gramStart"/>
      <w:r w:rsidRPr="001E7DC5">
        <w:rPr>
          <w:rFonts w:ascii="Arial" w:eastAsia="Times New Roman" w:hAnsi="Arial" w:cs="Arial"/>
          <w:color w:val="172BBF"/>
          <w:sz w:val="20"/>
          <w:szCs w:val="20"/>
          <w:lang w:eastAsia="en-GB"/>
        </w:rPr>
        <w:t>Worse still.</w:t>
      </w:r>
      <w:proofErr w:type="gramEnd"/>
      <w:r w:rsidRPr="001E7DC5">
        <w:rPr>
          <w:rFonts w:ascii="Arial" w:eastAsia="Times New Roman" w:hAnsi="Arial" w:cs="Arial"/>
          <w:color w:val="172BBF"/>
          <w:sz w:val="20"/>
          <w:szCs w:val="20"/>
          <w:lang w:eastAsia="en-GB"/>
        </w:rPr>
        <w:t xml:space="preserve"> Below the mast will be brick “cabins” behind a protective fence - a miniature industrial site in this sensitive area. Worst of all – an access road is planned running parallel to the footpath which connects the Down to Warren Road. Apart from the hideous effect of such a scar on that beautiful hillside it will establish a precedent for building on that agricultural land. Final absurdity: the mast will be the form of an artificial tree. A fake Christmas tree 60 feet high visible for miles around!</w:t>
      </w:r>
    </w:p>
    <w:p w:rsidR="001E7DC5" w:rsidRPr="001E7DC5" w:rsidRDefault="001E7DC5" w:rsidP="001E7DC5">
      <w:pPr>
        <w:spacing w:before="100" w:beforeAutospacing="1" w:after="100" w:afterAutospacing="1" w:line="240" w:lineRule="auto"/>
        <w:rPr>
          <w:rFonts w:ascii="Arial" w:eastAsia="Times New Roman" w:hAnsi="Arial" w:cs="Arial"/>
          <w:color w:val="172BBF"/>
          <w:sz w:val="20"/>
          <w:szCs w:val="20"/>
          <w:lang w:eastAsia="en-GB"/>
        </w:rPr>
      </w:pPr>
      <w:r w:rsidRPr="001E7DC5">
        <w:rPr>
          <w:rFonts w:ascii="Arial" w:eastAsia="Times New Roman" w:hAnsi="Arial" w:cs="Arial"/>
          <w:color w:val="172BBF"/>
          <w:sz w:val="20"/>
          <w:szCs w:val="20"/>
          <w:lang w:eastAsia="en-GB"/>
        </w:rPr>
        <w:t>Objections should be sent to Guildford Borough Council quoting: 02/P/00713. </w:t>
      </w:r>
    </w:p>
    <w:p w:rsidR="001E7DC5" w:rsidRPr="001E7DC5" w:rsidRDefault="001E7DC5" w:rsidP="001E7DC5">
      <w:pPr>
        <w:spacing w:before="100" w:beforeAutospacing="1" w:after="100" w:afterAutospacing="1" w:line="240" w:lineRule="auto"/>
        <w:rPr>
          <w:rFonts w:ascii="Arial" w:eastAsia="Times New Roman" w:hAnsi="Arial" w:cs="Arial"/>
          <w:color w:val="172BBF"/>
          <w:sz w:val="20"/>
          <w:szCs w:val="20"/>
          <w:lang w:eastAsia="en-GB"/>
        </w:rPr>
      </w:pPr>
      <w:r w:rsidRPr="001E7DC5">
        <w:rPr>
          <w:rFonts w:ascii="Arial" w:eastAsia="Times New Roman" w:hAnsi="Arial" w:cs="Arial"/>
          <w:color w:val="172BBF"/>
          <w:sz w:val="20"/>
          <w:szCs w:val="20"/>
          <w:lang w:eastAsia="en-GB"/>
        </w:rPr>
        <w:t>Stand by to repel boarders!</w:t>
      </w:r>
    </w:p>
    <w:p w:rsidR="001E7DC5" w:rsidRPr="001E7DC5" w:rsidRDefault="001E7DC5" w:rsidP="001E7DC5">
      <w:pPr>
        <w:spacing w:before="100" w:beforeAutospacing="1" w:after="100" w:afterAutospacing="1" w:line="240" w:lineRule="auto"/>
        <w:jc w:val="right"/>
        <w:rPr>
          <w:rFonts w:ascii="Arial" w:eastAsia="Times New Roman" w:hAnsi="Arial" w:cs="Arial"/>
          <w:b/>
          <w:bCs/>
          <w:color w:val="172BBF"/>
          <w:sz w:val="20"/>
          <w:szCs w:val="20"/>
          <w:lang w:eastAsia="en-GB"/>
        </w:rPr>
      </w:pPr>
      <w:r w:rsidRPr="001E7DC5">
        <w:rPr>
          <w:rFonts w:ascii="Arial" w:eastAsia="Times New Roman" w:hAnsi="Arial" w:cs="Arial"/>
          <w:b/>
          <w:bCs/>
          <w:color w:val="172BBF"/>
          <w:sz w:val="20"/>
          <w:szCs w:val="20"/>
          <w:lang w:eastAsia="en-GB"/>
        </w:rPr>
        <w:t>Russell Chamberlin</w:t>
      </w:r>
    </w:p>
    <w:p w:rsidR="001E7DC5" w:rsidRPr="001E7DC5" w:rsidRDefault="001E7DC5" w:rsidP="001E7DC5">
      <w:pPr>
        <w:spacing w:before="100" w:beforeAutospacing="1" w:after="100" w:afterAutospacing="1" w:line="240" w:lineRule="auto"/>
        <w:jc w:val="center"/>
        <w:rPr>
          <w:rFonts w:ascii="Arial" w:eastAsia="Times New Roman" w:hAnsi="Arial" w:cs="Arial"/>
          <w:b/>
          <w:bCs/>
          <w:color w:val="172BBF"/>
          <w:sz w:val="27"/>
          <w:szCs w:val="27"/>
          <w:lang w:eastAsia="en-GB"/>
        </w:rPr>
      </w:pPr>
      <w:r w:rsidRPr="001E7DC5">
        <w:rPr>
          <w:rFonts w:ascii="Arial" w:eastAsia="Times New Roman" w:hAnsi="Arial" w:cs="Arial"/>
          <w:b/>
          <w:bCs/>
          <w:color w:val="172BBF"/>
          <w:sz w:val="27"/>
          <w:szCs w:val="27"/>
          <w:lang w:eastAsia="en-GB"/>
        </w:rPr>
        <w:t> </w:t>
      </w:r>
    </w:p>
    <w:p w:rsidR="00334B3D" w:rsidRDefault="00334B3D"/>
    <w:sectPr w:rsidR="00334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C5"/>
    <w:rsid w:val="001E7DC5"/>
    <w:rsid w:val="00334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1E7D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DC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E7DC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E7D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E7DC5"/>
    <w:rPr>
      <w:i/>
      <w:iCs/>
    </w:rPr>
  </w:style>
  <w:style w:type="character" w:customStyle="1" w:styleId="apple-converted-space">
    <w:name w:val="apple-converted-space"/>
    <w:basedOn w:val="DefaultParagraphFont"/>
    <w:rsid w:val="001E7DC5"/>
  </w:style>
  <w:style w:type="paragraph" w:styleId="BalloonText">
    <w:name w:val="Balloon Text"/>
    <w:basedOn w:val="Normal"/>
    <w:link w:val="BalloonTextChar"/>
    <w:uiPriority w:val="99"/>
    <w:semiHidden/>
    <w:unhideWhenUsed/>
    <w:rsid w:val="001E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D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1E7D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DC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E7DC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E7D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E7DC5"/>
    <w:rPr>
      <w:i/>
      <w:iCs/>
    </w:rPr>
  </w:style>
  <w:style w:type="character" w:customStyle="1" w:styleId="apple-converted-space">
    <w:name w:val="apple-converted-space"/>
    <w:basedOn w:val="DefaultParagraphFont"/>
    <w:rsid w:val="001E7DC5"/>
  </w:style>
  <w:style w:type="paragraph" w:styleId="BalloonText">
    <w:name w:val="Balloon Text"/>
    <w:basedOn w:val="Normal"/>
    <w:link w:val="BalloonTextChar"/>
    <w:uiPriority w:val="99"/>
    <w:semiHidden/>
    <w:unhideWhenUsed/>
    <w:rsid w:val="001E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cp:lastPrinted>2016-11-16T19:13:00Z</cp:lastPrinted>
  <dcterms:created xsi:type="dcterms:W3CDTF">2016-11-16T19:12:00Z</dcterms:created>
  <dcterms:modified xsi:type="dcterms:W3CDTF">2016-11-16T19:14:00Z</dcterms:modified>
</cp:coreProperties>
</file>